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9450" w:type="dxa"/>
        <w:tblBorders>
          <w:left w:val="none" w:sz="0" w:space="0" w:color="auto"/>
          <w:right w:val="none" w:sz="0" w:space="0" w:color="auto"/>
        </w:tblBorders>
        <w:tblLook w:val="04A0" w:firstRow="1" w:lastRow="0" w:firstColumn="1" w:lastColumn="0" w:noHBand="0" w:noVBand="1"/>
      </w:tblPr>
      <w:tblGrid>
        <w:gridCol w:w="9450"/>
      </w:tblGrid>
      <w:tr w:rsidR="00E5543B" w:rsidRPr="00E5543B" w14:paraId="3391E62A" w14:textId="77777777" w:rsidTr="00E5543B">
        <w:tc>
          <w:tcPr>
            <w:tcW w:w="9450" w:type="dxa"/>
            <w:shd w:val="clear" w:color="auto" w:fill="BABF33"/>
          </w:tcPr>
          <w:p w14:paraId="3F79828B" w14:textId="73AC5235" w:rsidR="00E5543B" w:rsidRPr="00E5543B" w:rsidRDefault="00E5543B" w:rsidP="00E5543B">
            <w:pPr>
              <w:contextualSpacing/>
              <w:rPr>
                <w:rFonts w:ascii="Roboto" w:eastAsia="Calibri" w:hAnsi="Roboto"/>
                <w:b/>
                <w:bCs/>
                <w:sz w:val="22"/>
                <w:szCs w:val="22"/>
              </w:rPr>
            </w:pPr>
            <w:r w:rsidRPr="00E5543B">
              <w:rPr>
                <w:rFonts w:ascii="Roboto" w:eastAsia="Calibri" w:hAnsi="Roboto"/>
                <w:b/>
                <w:bCs/>
                <w:sz w:val="22"/>
                <w:szCs w:val="22"/>
              </w:rPr>
              <w:t>NBEAD PA Table 6</w:t>
            </w:r>
            <w:r w:rsidR="00F828E4">
              <w:rPr>
                <w:rFonts w:ascii="Roboto" w:eastAsia="Calibri" w:hAnsi="Roboto"/>
                <w:b/>
                <w:bCs/>
                <w:sz w:val="22"/>
                <w:szCs w:val="22"/>
              </w:rPr>
              <w:t>.3</w:t>
            </w:r>
          </w:p>
        </w:tc>
      </w:tr>
      <w:tr w:rsidR="00E5543B" w:rsidRPr="00E877B4" w14:paraId="5CB46206" w14:textId="77777777" w:rsidTr="000C5F69">
        <w:tc>
          <w:tcPr>
            <w:tcW w:w="9450" w:type="dxa"/>
            <w:shd w:val="clear" w:color="auto" w:fill="B9C8D3"/>
          </w:tcPr>
          <w:p w14:paraId="1AFC50CC" w14:textId="6183881F" w:rsidR="00E5543B" w:rsidRDefault="00E5543B" w:rsidP="00E5543B">
            <w:pPr>
              <w:contextualSpacing/>
              <w:rPr>
                <w:rFonts w:ascii="Roboto" w:eastAsia="Calibri" w:hAnsi="Roboto"/>
                <w:sz w:val="22"/>
                <w:szCs w:val="22"/>
              </w:rPr>
            </w:pPr>
            <w:r>
              <w:rPr>
                <w:rFonts w:ascii="Roboto" w:eastAsia="Calibri" w:hAnsi="Roboto"/>
                <w:sz w:val="22"/>
                <w:szCs w:val="22"/>
              </w:rPr>
              <w:t>Provide responses to each of the items listed below. If an additional file(s) is necessary, please indicate so in the space for your response. You will be able to upload multiple files in response to this item.</w:t>
            </w:r>
          </w:p>
        </w:tc>
      </w:tr>
      <w:tr w:rsidR="00E5543B" w:rsidRPr="00E877B4" w14:paraId="57010559" w14:textId="77777777" w:rsidTr="00E5543B">
        <w:trPr>
          <w:trHeight w:val="1167"/>
        </w:trPr>
        <w:tc>
          <w:tcPr>
            <w:tcW w:w="9450" w:type="dxa"/>
            <w:shd w:val="clear" w:color="auto" w:fill="auto"/>
          </w:tcPr>
          <w:p w14:paraId="66930FEE" w14:textId="77777777" w:rsidR="00E5543B" w:rsidRPr="00E877B4" w:rsidRDefault="00E5543B" w:rsidP="000C5F69">
            <w:pPr>
              <w:contextualSpacing/>
              <w:rPr>
                <w:rFonts w:ascii="Roboto" w:eastAsia="Calibri" w:hAnsi="Roboto"/>
                <w:sz w:val="22"/>
                <w:szCs w:val="22"/>
              </w:rPr>
            </w:pPr>
            <w:r w:rsidRPr="00E877B4">
              <w:rPr>
                <w:rFonts w:ascii="Roboto" w:eastAsia="Calibri" w:hAnsi="Roboto"/>
                <w:sz w:val="22"/>
                <w:szCs w:val="22"/>
              </w:rPr>
              <w:t>Submit your plan for ensuring compliance with federal labor and employment laws, including:</w:t>
            </w:r>
          </w:p>
          <w:p w14:paraId="32D71712" w14:textId="77777777" w:rsidR="00E5543B" w:rsidRPr="00E877B4" w:rsidRDefault="00E5543B" w:rsidP="000C5F69">
            <w:pPr>
              <w:numPr>
                <w:ilvl w:val="0"/>
                <w:numId w:val="1"/>
              </w:numPr>
              <w:ind w:left="698"/>
              <w:contextualSpacing/>
              <w:rPr>
                <w:rFonts w:ascii="Roboto" w:hAnsi="Roboto" w:cs="Calibri"/>
                <w:sz w:val="22"/>
                <w:szCs w:val="22"/>
              </w:rPr>
            </w:pPr>
            <w:r w:rsidRPr="00E877B4">
              <w:rPr>
                <w:rFonts w:ascii="Roboto" w:eastAsia="Calibri" w:hAnsi="Roboto"/>
                <w:sz w:val="22"/>
                <w:szCs w:val="22"/>
              </w:rPr>
              <w:t>How will you</w:t>
            </w:r>
            <w:r w:rsidRPr="00E877B4">
              <w:rPr>
                <w:rFonts w:ascii="Roboto" w:hAnsi="Roboto" w:cs="Calibri"/>
                <w:sz w:val="22"/>
                <w:szCs w:val="22"/>
              </w:rPr>
              <w:t xml:space="preserve"> ensure compliance in your labor and employment practices, as well as those of your subcontractors, including: </w:t>
            </w:r>
          </w:p>
          <w:p w14:paraId="009CDFD1" w14:textId="77777777" w:rsidR="00E5543B" w:rsidRPr="00E877B4" w:rsidRDefault="00E5543B" w:rsidP="000C5F69">
            <w:pPr>
              <w:numPr>
                <w:ilvl w:val="1"/>
                <w:numId w:val="3"/>
              </w:numPr>
              <w:ind w:left="1328"/>
              <w:contextualSpacing/>
              <w:rPr>
                <w:rFonts w:ascii="Roboto" w:hAnsi="Roboto" w:cs="Calibri"/>
                <w:sz w:val="22"/>
                <w:szCs w:val="22"/>
              </w:rPr>
            </w:pPr>
            <w:r w:rsidRPr="00E877B4">
              <w:rPr>
                <w:rFonts w:ascii="Roboto" w:hAnsi="Roboto" w:cs="Calibri"/>
                <w:sz w:val="22"/>
                <w:szCs w:val="22"/>
              </w:rPr>
              <w:t xml:space="preserve">Information on applicable wage scales and wage and overtime payment practices for each class of employees expected to be involved directly in the physical construction of the broadband network; and </w:t>
            </w:r>
          </w:p>
          <w:p w14:paraId="080BEEC9" w14:textId="7D3E558C" w:rsidR="00E5543B" w:rsidRPr="000C5F69" w:rsidRDefault="00E5543B" w:rsidP="00E5543B">
            <w:pPr>
              <w:numPr>
                <w:ilvl w:val="1"/>
                <w:numId w:val="3"/>
              </w:numPr>
              <w:ind w:left="1328"/>
              <w:contextualSpacing/>
              <w:rPr>
                <w:rFonts w:ascii="Roboto" w:hAnsi="Roboto" w:cs="Calibri"/>
                <w:sz w:val="22"/>
                <w:szCs w:val="22"/>
              </w:rPr>
            </w:pPr>
            <w:r w:rsidRPr="00E877B4">
              <w:rPr>
                <w:rFonts w:ascii="Roboto" w:hAnsi="Roboto" w:cs="Calibri"/>
                <w:sz w:val="22"/>
                <w:szCs w:val="22"/>
              </w:rPr>
              <w:t>How the subgrantee will ensure the implementation of workplace safety committees that are authorized to raise health and safety concerns in connection with the delivery of deployment projects.</w:t>
            </w:r>
          </w:p>
        </w:tc>
      </w:tr>
      <w:tr w:rsidR="000C5F69" w:rsidRPr="00E877B4" w14:paraId="10CCB870" w14:textId="77777777" w:rsidTr="00E5543B">
        <w:trPr>
          <w:trHeight w:val="1167"/>
        </w:trPr>
        <w:tc>
          <w:tcPr>
            <w:tcW w:w="9450" w:type="dxa"/>
            <w:shd w:val="clear" w:color="auto" w:fill="auto"/>
          </w:tcPr>
          <w:p w14:paraId="6C082DAA" w14:textId="7E67F534" w:rsidR="000C5F69" w:rsidRPr="00E877B4" w:rsidRDefault="000C5F69" w:rsidP="000C5F69">
            <w:pPr>
              <w:contextualSpacing/>
              <w:rPr>
                <w:rFonts w:ascii="Roboto" w:eastAsia="Calibri" w:hAnsi="Roboto"/>
                <w:sz w:val="22"/>
                <w:szCs w:val="22"/>
              </w:rPr>
            </w:pPr>
            <w:r>
              <w:rPr>
                <w:rFonts w:ascii="Roboto" w:eastAsia="Calibri" w:hAnsi="Roboto" w:cs="Calibri"/>
                <w:sz w:val="22"/>
                <w:szCs w:val="22"/>
              </w:rPr>
              <w:t>Response:</w:t>
            </w:r>
          </w:p>
        </w:tc>
      </w:tr>
      <w:tr w:rsidR="00E5543B" w:rsidRPr="00E877B4" w14:paraId="182A287F" w14:textId="77777777" w:rsidTr="00E5543B">
        <w:trPr>
          <w:trHeight w:val="1166"/>
        </w:trPr>
        <w:tc>
          <w:tcPr>
            <w:tcW w:w="9450" w:type="dxa"/>
            <w:shd w:val="clear" w:color="auto" w:fill="auto"/>
          </w:tcPr>
          <w:p w14:paraId="34473352" w14:textId="77777777" w:rsidR="00E5543B" w:rsidRPr="00E877B4" w:rsidRDefault="00E5543B" w:rsidP="000C5F69">
            <w:pPr>
              <w:numPr>
                <w:ilvl w:val="0"/>
                <w:numId w:val="1"/>
              </w:numPr>
              <w:ind w:left="698"/>
              <w:contextualSpacing/>
              <w:rPr>
                <w:rFonts w:ascii="Roboto" w:hAnsi="Roboto" w:cs="Calibri"/>
                <w:sz w:val="22"/>
                <w:szCs w:val="22"/>
              </w:rPr>
            </w:pPr>
            <w:r w:rsidRPr="00E877B4">
              <w:rPr>
                <w:rFonts w:ascii="Roboto" w:hAnsi="Roboto" w:cs="Calibri"/>
                <w:sz w:val="22"/>
                <w:szCs w:val="22"/>
              </w:rPr>
              <w:t xml:space="preserve">Describe how you will build and develop a highly skilled workforce for your NBEAD project, to include: </w:t>
            </w:r>
          </w:p>
          <w:p w14:paraId="2A889C65" w14:textId="77777777" w:rsidR="00E5543B" w:rsidRPr="00E877B4" w:rsidRDefault="00E5543B" w:rsidP="000C5F69">
            <w:pPr>
              <w:numPr>
                <w:ilvl w:val="0"/>
                <w:numId w:val="4"/>
              </w:numPr>
              <w:ind w:left="1328"/>
              <w:rPr>
                <w:rFonts w:ascii="Roboto" w:eastAsia="Calibri" w:hAnsi="Roboto" w:cs="Calibri"/>
                <w:sz w:val="22"/>
                <w:szCs w:val="22"/>
              </w:rPr>
            </w:pPr>
            <w:r w:rsidRPr="00E877B4">
              <w:rPr>
                <w:rFonts w:ascii="Roboto" w:eastAsia="Calibri" w:hAnsi="Roboto" w:cs="Calibri"/>
                <w:sz w:val="22"/>
                <w:szCs w:val="22"/>
              </w:rPr>
              <w:t xml:space="preserve">The ways in which the subgrantee will ensure the use of an appropriately skilled workforce, </w:t>
            </w:r>
            <w:r w:rsidRPr="00E877B4">
              <w:rPr>
                <w:rFonts w:ascii="Roboto" w:eastAsia="Calibri" w:hAnsi="Roboto" w:cs="Calibri"/>
                <w:i/>
                <w:iCs/>
                <w:sz w:val="22"/>
                <w:szCs w:val="22"/>
              </w:rPr>
              <w:t>e.g.</w:t>
            </w:r>
            <w:r w:rsidRPr="00E877B4">
              <w:rPr>
                <w:rFonts w:ascii="Roboto" w:eastAsia="Calibri" w:hAnsi="Roboto" w:cs="Calibri"/>
                <w:sz w:val="22"/>
                <w:szCs w:val="22"/>
              </w:rPr>
              <w:t>, through registered apprenticeships or other joint labor-management training programs that serve all workers;</w:t>
            </w:r>
          </w:p>
          <w:p w14:paraId="55E48CBB" w14:textId="77777777" w:rsidR="00E5543B" w:rsidRPr="00E877B4" w:rsidRDefault="00E5543B" w:rsidP="000C5F69">
            <w:pPr>
              <w:numPr>
                <w:ilvl w:val="0"/>
                <w:numId w:val="4"/>
              </w:numPr>
              <w:ind w:left="1328"/>
              <w:rPr>
                <w:rFonts w:ascii="Roboto" w:eastAsia="Calibri" w:hAnsi="Roboto" w:cs="Calibri"/>
                <w:sz w:val="22"/>
                <w:szCs w:val="22"/>
              </w:rPr>
            </w:pPr>
            <w:r w:rsidRPr="00E877B4">
              <w:rPr>
                <w:rFonts w:ascii="Roboto" w:eastAsia="Calibri" w:hAnsi="Roboto" w:cs="Calibri"/>
                <w:sz w:val="22"/>
                <w:szCs w:val="22"/>
              </w:rPr>
              <w:t>The steps that will be taken to ensure that all members of the project workforce will have appropriate credentials, e.g., appropriate and relevant pre-existing occupational training, certification, and licensure;</w:t>
            </w:r>
          </w:p>
          <w:p w14:paraId="3BF7CB0F" w14:textId="77777777" w:rsidR="00E5543B" w:rsidRPr="00E877B4" w:rsidRDefault="00E5543B" w:rsidP="000C5F69">
            <w:pPr>
              <w:numPr>
                <w:ilvl w:val="0"/>
                <w:numId w:val="4"/>
              </w:numPr>
              <w:ind w:left="1328"/>
              <w:rPr>
                <w:rFonts w:ascii="Roboto" w:eastAsia="Calibri" w:hAnsi="Roboto" w:cs="Calibri"/>
                <w:sz w:val="22"/>
                <w:szCs w:val="22"/>
              </w:rPr>
            </w:pPr>
            <w:r w:rsidRPr="00E877B4">
              <w:rPr>
                <w:rFonts w:ascii="Roboto" w:eastAsia="Calibri" w:hAnsi="Roboto" w:cs="Calibri"/>
                <w:sz w:val="22"/>
                <w:szCs w:val="22"/>
              </w:rPr>
              <w:t>Whether the workforce is unionized;</w:t>
            </w:r>
          </w:p>
          <w:p w14:paraId="2C35D238" w14:textId="77777777" w:rsidR="00E5543B" w:rsidRPr="00E877B4" w:rsidRDefault="00E5543B" w:rsidP="000C5F69">
            <w:pPr>
              <w:numPr>
                <w:ilvl w:val="0"/>
                <w:numId w:val="4"/>
              </w:numPr>
              <w:ind w:left="1328"/>
              <w:rPr>
                <w:rFonts w:ascii="Roboto" w:eastAsia="Calibri" w:hAnsi="Roboto" w:cs="Calibri"/>
                <w:sz w:val="22"/>
                <w:szCs w:val="22"/>
              </w:rPr>
            </w:pPr>
            <w:r w:rsidRPr="00E877B4">
              <w:rPr>
                <w:rFonts w:ascii="Roboto" w:eastAsia="Calibri" w:hAnsi="Roboto" w:cs="Calibri"/>
                <w:sz w:val="22"/>
                <w:szCs w:val="22"/>
              </w:rPr>
              <w:t>Whether the workforce will be directly employed or whether work will be performed by a subcontracted workforce; and</w:t>
            </w:r>
          </w:p>
          <w:p w14:paraId="0026DB52" w14:textId="77777777" w:rsidR="000C5F69" w:rsidRDefault="00E5543B" w:rsidP="00E5543B">
            <w:pPr>
              <w:numPr>
                <w:ilvl w:val="0"/>
                <w:numId w:val="4"/>
              </w:numPr>
              <w:ind w:left="1328"/>
              <w:rPr>
                <w:rFonts w:ascii="Roboto" w:eastAsia="Calibri" w:hAnsi="Roboto" w:cs="Calibri"/>
                <w:sz w:val="22"/>
                <w:szCs w:val="22"/>
              </w:rPr>
            </w:pPr>
            <w:r w:rsidRPr="00E877B4">
              <w:rPr>
                <w:rFonts w:ascii="Roboto" w:eastAsia="Calibri" w:hAnsi="Roboto" w:cs="Calibri"/>
                <w:sz w:val="22"/>
                <w:szCs w:val="22"/>
              </w:rPr>
              <w:t>A statement confirming the Applicant will submit to NBO a list of the entities with whom they plan to contract and subcontract in carrying out the proposed work.</w:t>
            </w:r>
          </w:p>
          <w:p w14:paraId="5A916DB2" w14:textId="39E87B93" w:rsidR="00E5543B" w:rsidRPr="000C5F69" w:rsidRDefault="00E5543B" w:rsidP="00E5543B">
            <w:pPr>
              <w:numPr>
                <w:ilvl w:val="0"/>
                <w:numId w:val="4"/>
              </w:numPr>
              <w:ind w:left="1328"/>
              <w:rPr>
                <w:rFonts w:ascii="Roboto" w:eastAsia="Calibri" w:hAnsi="Roboto" w:cs="Calibri"/>
                <w:sz w:val="22"/>
                <w:szCs w:val="22"/>
              </w:rPr>
            </w:pPr>
            <w:r w:rsidRPr="000C5F69">
              <w:rPr>
                <w:rFonts w:ascii="Roboto" w:eastAsia="Calibri" w:hAnsi="Roboto" w:cs="Calibri"/>
                <w:sz w:val="22"/>
                <w:szCs w:val="22"/>
              </w:rPr>
              <w:t>Whether the plan also includes e</w:t>
            </w:r>
            <w:r w:rsidRPr="000C5F69">
              <w:rPr>
                <w:rFonts w:ascii="Roboto" w:hAnsi="Roboto" w:cs="Calibri"/>
                <w:sz w:val="22"/>
                <w:szCs w:val="22"/>
              </w:rPr>
              <w:t>nsuring the Applicant offers jobs that exceed the local prevailing wage for an industry in the region, offers benefits, and helps the employee develop skills for career growth.</w:t>
            </w:r>
          </w:p>
        </w:tc>
      </w:tr>
      <w:tr w:rsidR="000C5F69" w:rsidRPr="00E877B4" w14:paraId="6509F2AE" w14:textId="77777777" w:rsidTr="00E5543B">
        <w:trPr>
          <w:trHeight w:val="1166"/>
        </w:trPr>
        <w:tc>
          <w:tcPr>
            <w:tcW w:w="9450" w:type="dxa"/>
            <w:shd w:val="clear" w:color="auto" w:fill="auto"/>
          </w:tcPr>
          <w:p w14:paraId="47A02075" w14:textId="74071FCF" w:rsidR="000C5F69" w:rsidRPr="00E877B4" w:rsidRDefault="000C5F69" w:rsidP="000C5F69">
            <w:pPr>
              <w:contextualSpacing/>
              <w:rPr>
                <w:rFonts w:ascii="Roboto" w:hAnsi="Roboto" w:cs="Calibri"/>
                <w:sz w:val="22"/>
                <w:szCs w:val="22"/>
              </w:rPr>
            </w:pPr>
            <w:r>
              <w:rPr>
                <w:rFonts w:ascii="Roboto" w:hAnsi="Roboto" w:cs="Calibri"/>
                <w:sz w:val="22"/>
                <w:szCs w:val="22"/>
              </w:rPr>
              <w:t>Response:</w:t>
            </w:r>
          </w:p>
        </w:tc>
      </w:tr>
      <w:tr w:rsidR="00E5543B" w:rsidRPr="00E5543B" w14:paraId="3169E24B" w14:textId="77777777" w:rsidTr="000C5F69">
        <w:trPr>
          <w:trHeight w:val="1070"/>
        </w:trPr>
        <w:tc>
          <w:tcPr>
            <w:tcW w:w="9450" w:type="dxa"/>
            <w:shd w:val="clear" w:color="auto" w:fill="auto"/>
          </w:tcPr>
          <w:p w14:paraId="009702E2" w14:textId="211F61BF" w:rsidR="00E5543B" w:rsidRPr="00E5543B" w:rsidRDefault="001B7FEA" w:rsidP="000C5F69">
            <w:pPr>
              <w:numPr>
                <w:ilvl w:val="0"/>
                <w:numId w:val="1"/>
              </w:numPr>
              <w:ind w:left="706"/>
              <w:contextualSpacing/>
              <w:rPr>
                <w:rFonts w:ascii="Roboto" w:hAnsi="Roboto" w:cs="Calibri"/>
                <w:sz w:val="22"/>
                <w:szCs w:val="22"/>
              </w:rPr>
            </w:pPr>
            <w:r>
              <w:rPr>
                <w:rFonts w:ascii="Roboto" w:hAnsi="Roboto" w:cs="Calibri"/>
                <w:sz w:val="22"/>
                <w:szCs w:val="22"/>
              </w:rPr>
              <w:t>If the workforce will not be unionized, p</w:t>
            </w:r>
            <w:r w:rsidR="00E5543B" w:rsidRPr="00E5543B">
              <w:rPr>
                <w:rFonts w:ascii="Roboto" w:hAnsi="Roboto" w:cs="Calibri"/>
                <w:sz w:val="22"/>
                <w:szCs w:val="22"/>
              </w:rPr>
              <w:t>rovide the following information with respect to the non-union workforce:</w:t>
            </w:r>
          </w:p>
          <w:p w14:paraId="3C5652EC" w14:textId="77777777" w:rsidR="00E5543B" w:rsidRPr="00E5543B" w:rsidRDefault="00E5543B" w:rsidP="000C5F69">
            <w:pPr>
              <w:numPr>
                <w:ilvl w:val="1"/>
                <w:numId w:val="5"/>
              </w:numPr>
              <w:ind w:left="1336"/>
              <w:contextualSpacing/>
              <w:rPr>
                <w:rFonts w:ascii="Roboto" w:hAnsi="Roboto" w:cs="Calibri"/>
                <w:sz w:val="22"/>
                <w:szCs w:val="22"/>
              </w:rPr>
            </w:pPr>
            <w:r w:rsidRPr="00E5543B">
              <w:rPr>
                <w:rFonts w:ascii="Roboto" w:hAnsi="Roboto" w:cs="Calibri"/>
                <w:sz w:val="22"/>
                <w:szCs w:val="22"/>
              </w:rPr>
              <w:t>The job titles and size of the workforce (FTE positions, including for contractors and subcontractors) required to carry out the proposed work over the course of the project and the entity that will employ each portion of the workforce;</w:t>
            </w:r>
          </w:p>
          <w:p w14:paraId="56B7F1C3" w14:textId="77777777" w:rsidR="00E5543B" w:rsidRPr="00E5543B" w:rsidRDefault="00E5543B" w:rsidP="000C5F69">
            <w:pPr>
              <w:numPr>
                <w:ilvl w:val="1"/>
                <w:numId w:val="5"/>
              </w:numPr>
              <w:ind w:left="1336"/>
              <w:contextualSpacing/>
              <w:rPr>
                <w:rFonts w:ascii="Roboto" w:hAnsi="Roboto" w:cs="Calibri"/>
                <w:sz w:val="22"/>
                <w:szCs w:val="22"/>
              </w:rPr>
            </w:pPr>
            <w:r w:rsidRPr="00E5543B">
              <w:rPr>
                <w:rFonts w:ascii="Roboto" w:hAnsi="Roboto" w:cs="Calibri"/>
                <w:sz w:val="22"/>
                <w:szCs w:val="22"/>
              </w:rPr>
              <w:t>For each job title required to carry out the proposed work (including contractors and subcontractors), a description of:</w:t>
            </w:r>
          </w:p>
          <w:p w14:paraId="69C2BCD3" w14:textId="4B572F1D" w:rsidR="00E5543B" w:rsidRPr="00E5543B" w:rsidRDefault="00E5543B" w:rsidP="000C5F69">
            <w:pPr>
              <w:ind w:left="1696" w:hanging="360"/>
              <w:contextualSpacing/>
              <w:rPr>
                <w:rFonts w:ascii="Roboto" w:hAnsi="Roboto" w:cs="Calibri"/>
                <w:sz w:val="22"/>
                <w:szCs w:val="22"/>
              </w:rPr>
            </w:pPr>
            <w:r w:rsidRPr="00E5543B">
              <w:rPr>
                <w:rFonts w:ascii="Roboto" w:hAnsi="Roboto" w:cs="Calibri"/>
                <w:sz w:val="22"/>
                <w:szCs w:val="22"/>
              </w:rPr>
              <w:t>(1) Safety training, certification, and/or licensure requirements (</w:t>
            </w:r>
            <w:r w:rsidRPr="00E5543B">
              <w:rPr>
                <w:rFonts w:ascii="Roboto" w:hAnsi="Roboto" w:cs="Calibri"/>
                <w:i/>
                <w:iCs/>
                <w:sz w:val="22"/>
                <w:szCs w:val="22"/>
              </w:rPr>
              <w:t>e.g.</w:t>
            </w:r>
            <w:r w:rsidRPr="00E5543B">
              <w:rPr>
                <w:rFonts w:ascii="Roboto" w:hAnsi="Roboto" w:cs="Calibri"/>
                <w:sz w:val="22"/>
                <w:szCs w:val="22"/>
              </w:rPr>
              <w:t xml:space="preserve">, OSHA 10, OSHA 30, confined space, traffic control, or other training as relevant depending on title and work), including whether there is a robust in-house </w:t>
            </w:r>
            <w:r w:rsidRPr="00E5543B">
              <w:rPr>
                <w:rFonts w:ascii="Roboto" w:hAnsi="Roboto" w:cs="Calibri"/>
                <w:sz w:val="22"/>
                <w:szCs w:val="22"/>
              </w:rPr>
              <w:lastRenderedPageBreak/>
              <w:t>training program with established requirements tied to certifications, titles; and</w:t>
            </w:r>
          </w:p>
          <w:p w14:paraId="46B53974" w14:textId="28F22FBD" w:rsidR="00E5543B" w:rsidRPr="000C5F69" w:rsidRDefault="00E5543B" w:rsidP="000C5F69">
            <w:pPr>
              <w:ind w:left="1696" w:hanging="360"/>
              <w:contextualSpacing/>
              <w:rPr>
                <w:rFonts w:ascii="Roboto" w:hAnsi="Roboto" w:cs="Calibri"/>
                <w:sz w:val="22"/>
                <w:szCs w:val="22"/>
              </w:rPr>
            </w:pPr>
            <w:r w:rsidRPr="00E5543B">
              <w:rPr>
                <w:rFonts w:ascii="Roboto" w:hAnsi="Roboto" w:cs="Calibri"/>
                <w:sz w:val="22"/>
                <w:szCs w:val="22"/>
              </w:rPr>
              <w:t>(2) Information on the professional certifications and/or in-house training in place to ensure that deployment is done at a high standard.</w:t>
            </w:r>
          </w:p>
        </w:tc>
      </w:tr>
      <w:tr w:rsidR="000C5F69" w:rsidRPr="00E5543B" w14:paraId="3B2F730B" w14:textId="77777777" w:rsidTr="00E5543B">
        <w:trPr>
          <w:trHeight w:val="1166"/>
        </w:trPr>
        <w:tc>
          <w:tcPr>
            <w:tcW w:w="9450" w:type="dxa"/>
            <w:shd w:val="clear" w:color="auto" w:fill="auto"/>
          </w:tcPr>
          <w:p w14:paraId="00439172" w14:textId="1855A6F1" w:rsidR="000C5F69" w:rsidRPr="00E5543B" w:rsidRDefault="000C5F69" w:rsidP="000C5F69">
            <w:pPr>
              <w:contextualSpacing/>
              <w:rPr>
                <w:rFonts w:ascii="Roboto" w:hAnsi="Roboto" w:cs="Calibri"/>
                <w:sz w:val="22"/>
                <w:szCs w:val="22"/>
              </w:rPr>
            </w:pPr>
            <w:r w:rsidRPr="00E5543B">
              <w:rPr>
                <w:rFonts w:ascii="Roboto" w:eastAsia="Calibri" w:hAnsi="Roboto"/>
                <w:sz w:val="22"/>
                <w:szCs w:val="22"/>
              </w:rPr>
              <w:lastRenderedPageBreak/>
              <w:t>Response:</w:t>
            </w:r>
          </w:p>
        </w:tc>
      </w:tr>
      <w:tr w:rsidR="00E5543B" w:rsidRPr="00E877B4" w14:paraId="1D47FE61" w14:textId="77777777" w:rsidTr="000C5F69">
        <w:trPr>
          <w:trHeight w:val="791"/>
        </w:trPr>
        <w:tc>
          <w:tcPr>
            <w:tcW w:w="9450" w:type="dxa"/>
            <w:shd w:val="clear" w:color="auto" w:fill="auto"/>
          </w:tcPr>
          <w:p w14:paraId="461B3834" w14:textId="156FFDF4" w:rsidR="00E5543B" w:rsidRPr="000C5F69" w:rsidRDefault="00E5543B" w:rsidP="000C5F69">
            <w:pPr>
              <w:ind w:left="706" w:hanging="360"/>
              <w:contextualSpacing/>
              <w:rPr>
                <w:rFonts w:ascii="Roboto" w:hAnsi="Roboto" w:cs="Calibri"/>
                <w:sz w:val="22"/>
                <w:szCs w:val="22"/>
              </w:rPr>
            </w:pPr>
            <w:r>
              <w:rPr>
                <w:rFonts w:ascii="Roboto" w:hAnsi="Roboto" w:cs="Calibri"/>
                <w:sz w:val="22"/>
                <w:szCs w:val="22"/>
              </w:rPr>
              <w:t xml:space="preserve">d. </w:t>
            </w:r>
            <w:r w:rsidRPr="00E877B4">
              <w:rPr>
                <w:rFonts w:ascii="Roboto" w:hAnsi="Roboto" w:cs="Calibri"/>
                <w:sz w:val="22"/>
                <w:szCs w:val="22"/>
              </w:rPr>
              <w:t>A statement that you will provide the information detailed in items a, b, and c, above, for each subgrantee and/or subcontractor who will work on your NBEAD project to NBO in writing within 10 days of selection of subgrantees or subcontractors.</w:t>
            </w:r>
          </w:p>
        </w:tc>
      </w:tr>
      <w:tr w:rsidR="000C5F69" w:rsidRPr="00E877B4" w14:paraId="11642BF5" w14:textId="77777777" w:rsidTr="00E5543B">
        <w:trPr>
          <w:trHeight w:val="1166"/>
        </w:trPr>
        <w:tc>
          <w:tcPr>
            <w:tcW w:w="9450" w:type="dxa"/>
            <w:shd w:val="clear" w:color="auto" w:fill="auto"/>
          </w:tcPr>
          <w:p w14:paraId="156651FE" w14:textId="5A5F4F3F" w:rsidR="000C5F69" w:rsidRDefault="000C5F69" w:rsidP="000C5F69">
            <w:pPr>
              <w:contextualSpacing/>
              <w:rPr>
                <w:rFonts w:ascii="Roboto" w:hAnsi="Roboto" w:cs="Calibri"/>
                <w:sz w:val="22"/>
                <w:szCs w:val="22"/>
              </w:rPr>
            </w:pPr>
            <w:r>
              <w:rPr>
                <w:rFonts w:ascii="Roboto" w:hAnsi="Roboto" w:cs="Calibri"/>
                <w:sz w:val="22"/>
                <w:szCs w:val="22"/>
              </w:rPr>
              <w:t>Response:</w:t>
            </w:r>
          </w:p>
        </w:tc>
      </w:tr>
    </w:tbl>
    <w:p w14:paraId="25C189A7" w14:textId="77777777" w:rsidR="00B97190" w:rsidRDefault="00B97190"/>
    <w:sectPr w:rsidR="00B97190">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540617" w14:textId="77777777" w:rsidR="00023FFB" w:rsidRDefault="00023FFB" w:rsidP="00023FFB">
      <w:r>
        <w:separator/>
      </w:r>
    </w:p>
  </w:endnote>
  <w:endnote w:type="continuationSeparator" w:id="0">
    <w:p w14:paraId="52A44EE9" w14:textId="77777777" w:rsidR="00023FFB" w:rsidRDefault="00023FFB" w:rsidP="00023F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ndara">
    <w:panose1 w:val="020E0502030303020204"/>
    <w:charset w:val="00"/>
    <w:family w:val="swiss"/>
    <w:pitch w:val="variable"/>
    <w:sig w:usb0="A00002EF" w:usb1="4000A44B"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Roboto">
    <w:panose1 w:val="02000000000000000000"/>
    <w:charset w:val="00"/>
    <w:family w:val="auto"/>
    <w:pitch w:val="variable"/>
    <w:sig w:usb0="E0000AFF" w:usb1="5000217F" w:usb2="00000021" w:usb3="00000000" w:csb0="0000019F" w:csb1="00000000"/>
  </w:font>
  <w:font w:name="Corbel">
    <w:panose1 w:val="020B0503020204020204"/>
    <w:charset w:val="00"/>
    <w:family w:val="swiss"/>
    <w:pitch w:val="variable"/>
    <w:sig w:usb0="A00002EF" w:usb1="4000A44B" w:usb2="00000000" w:usb3="00000000" w:csb0="0000019F" w:csb1="00000000"/>
  </w:font>
  <w:font w:name="Aptos">
    <w:charset w:val="00"/>
    <w:family w:val="swiss"/>
    <w:pitch w:val="variable"/>
    <w:sig w:usb0="20000287" w:usb1="0000000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39739332"/>
      <w:docPartObj>
        <w:docPartGallery w:val="Page Numbers (Bottom of Page)"/>
        <w:docPartUnique/>
      </w:docPartObj>
    </w:sdtPr>
    <w:sdtEndPr>
      <w:rPr>
        <w:rFonts w:ascii="Roboto" w:hAnsi="Roboto"/>
        <w:noProof/>
        <w:sz w:val="22"/>
        <w:szCs w:val="22"/>
      </w:rPr>
    </w:sdtEndPr>
    <w:sdtContent>
      <w:p w14:paraId="369AA78F" w14:textId="62E30AB6" w:rsidR="00023FFB" w:rsidRPr="00023FFB" w:rsidRDefault="00023FFB">
        <w:pPr>
          <w:pStyle w:val="Footer"/>
          <w:jc w:val="right"/>
          <w:rPr>
            <w:rFonts w:ascii="Roboto" w:hAnsi="Roboto"/>
            <w:sz w:val="22"/>
            <w:szCs w:val="22"/>
          </w:rPr>
        </w:pPr>
        <w:r w:rsidRPr="00023FFB">
          <w:rPr>
            <w:rFonts w:ascii="Roboto" w:hAnsi="Roboto"/>
            <w:i/>
            <w:iCs/>
            <w:sz w:val="22"/>
            <w:szCs w:val="22"/>
          </w:rPr>
          <w:t>NBEAD Table 6, Item 3 Template</w:t>
        </w:r>
        <w:r>
          <w:tab/>
        </w:r>
        <w:r>
          <w:tab/>
        </w:r>
        <w:r w:rsidRPr="00023FFB">
          <w:rPr>
            <w:rFonts w:ascii="Roboto" w:hAnsi="Roboto"/>
            <w:sz w:val="22"/>
            <w:szCs w:val="22"/>
          </w:rPr>
          <w:fldChar w:fldCharType="begin"/>
        </w:r>
        <w:r w:rsidRPr="00023FFB">
          <w:rPr>
            <w:rFonts w:ascii="Roboto" w:hAnsi="Roboto"/>
            <w:sz w:val="22"/>
            <w:szCs w:val="22"/>
          </w:rPr>
          <w:instrText xml:space="preserve"> PAGE   \* MERGEFORMAT </w:instrText>
        </w:r>
        <w:r w:rsidRPr="00023FFB">
          <w:rPr>
            <w:rFonts w:ascii="Roboto" w:hAnsi="Roboto"/>
            <w:sz w:val="22"/>
            <w:szCs w:val="22"/>
          </w:rPr>
          <w:fldChar w:fldCharType="separate"/>
        </w:r>
        <w:r w:rsidRPr="00023FFB">
          <w:rPr>
            <w:rFonts w:ascii="Roboto" w:hAnsi="Roboto"/>
            <w:noProof/>
            <w:sz w:val="22"/>
            <w:szCs w:val="22"/>
          </w:rPr>
          <w:t>2</w:t>
        </w:r>
        <w:r w:rsidRPr="00023FFB">
          <w:rPr>
            <w:rFonts w:ascii="Roboto" w:hAnsi="Roboto"/>
            <w:noProof/>
            <w:sz w:val="22"/>
            <w:szCs w:val="22"/>
          </w:rPr>
          <w:fldChar w:fldCharType="end"/>
        </w:r>
      </w:p>
    </w:sdtContent>
  </w:sdt>
  <w:p w14:paraId="50AE925A" w14:textId="77777777" w:rsidR="00023FFB" w:rsidRDefault="00023FF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369DD1" w14:textId="77777777" w:rsidR="00023FFB" w:rsidRDefault="00023FFB" w:rsidP="00023FFB">
      <w:r>
        <w:separator/>
      </w:r>
    </w:p>
  </w:footnote>
  <w:footnote w:type="continuationSeparator" w:id="0">
    <w:p w14:paraId="5363682F" w14:textId="77777777" w:rsidR="00023FFB" w:rsidRDefault="00023FFB" w:rsidP="00023FF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E081697"/>
    <w:multiLevelType w:val="hybridMultilevel"/>
    <w:tmpl w:val="400EE8C4"/>
    <w:lvl w:ilvl="0" w:tplc="FFFFFFFF">
      <w:start w:val="1"/>
      <w:numFmt w:val="lowerLetter"/>
      <w:lvlText w:val="%1."/>
      <w:lvlJc w:val="left"/>
      <w:pPr>
        <w:ind w:left="720" w:hanging="360"/>
      </w:pPr>
      <w:rPr>
        <w:rFonts w:ascii="Candara" w:hAnsi="Candara" w:cs="Calibri" w:hint="default"/>
        <w:b w:val="0"/>
        <w:bCs/>
        <w:i w:val="0"/>
        <w:iCs w:val="0"/>
        <w:color w:val="auto"/>
        <w:spacing w:val="-2"/>
        <w:w w:val="100"/>
        <w:sz w:val="22"/>
        <w:szCs w:val="22"/>
      </w:rPr>
    </w:lvl>
    <w:lvl w:ilvl="1" w:tplc="0409001B">
      <w:start w:val="1"/>
      <w:numFmt w:val="lowerRoman"/>
      <w:lvlText w:val="%2."/>
      <w:lvlJc w:val="right"/>
      <w:pPr>
        <w:ind w:left="23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34793588"/>
    <w:multiLevelType w:val="hybridMultilevel"/>
    <w:tmpl w:val="8A7C2F5A"/>
    <w:lvl w:ilvl="0" w:tplc="ACF8176C">
      <w:start w:val="1"/>
      <w:numFmt w:val="lowerLetter"/>
      <w:lvlText w:val="%1."/>
      <w:lvlJc w:val="left"/>
      <w:pPr>
        <w:ind w:left="720" w:hanging="360"/>
      </w:pPr>
      <w:rPr>
        <w:rFonts w:ascii="Roboto" w:hAnsi="Roboto" w:cs="Calibri" w:hint="default"/>
        <w:b w:val="0"/>
        <w:bCs/>
        <w:i w:val="0"/>
        <w:iCs w:val="0"/>
        <w:color w:val="auto"/>
        <w:spacing w:val="-2"/>
        <w:w w:val="100"/>
        <w:sz w:val="22"/>
        <w:szCs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1FA454E">
      <w:start w:val="1"/>
      <w:numFmt w:val="decimal"/>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2FA44B9"/>
    <w:multiLevelType w:val="multilevel"/>
    <w:tmpl w:val="29B67C50"/>
    <w:lvl w:ilvl="0">
      <w:start w:val="1"/>
      <w:numFmt w:val="lowerRoman"/>
      <w:lvlText w:val="%1."/>
      <w:lvlJc w:val="right"/>
      <w:pPr>
        <w:ind w:left="480" w:hanging="361"/>
      </w:pPr>
      <w:rPr>
        <w:rFonts w:hint="default"/>
        <w:b w:val="0"/>
        <w:bCs w:val="0"/>
        <w:i w:val="0"/>
        <w:iCs w:val="0"/>
        <w:spacing w:val="0"/>
        <w:w w:val="100"/>
        <w:sz w:val="22"/>
        <w:szCs w:val="22"/>
      </w:rPr>
    </w:lvl>
    <w:lvl w:ilvl="1">
      <w:numFmt w:val="bullet"/>
      <w:lvlText w:val="•"/>
      <w:lvlJc w:val="left"/>
      <w:pPr>
        <w:ind w:left="1344" w:hanging="361"/>
      </w:pPr>
    </w:lvl>
    <w:lvl w:ilvl="2">
      <w:numFmt w:val="bullet"/>
      <w:lvlText w:val="•"/>
      <w:lvlJc w:val="left"/>
      <w:pPr>
        <w:ind w:left="2208" w:hanging="361"/>
      </w:pPr>
    </w:lvl>
    <w:lvl w:ilvl="3">
      <w:numFmt w:val="bullet"/>
      <w:lvlText w:val="•"/>
      <w:lvlJc w:val="left"/>
      <w:pPr>
        <w:ind w:left="3072" w:hanging="361"/>
      </w:pPr>
    </w:lvl>
    <w:lvl w:ilvl="4">
      <w:numFmt w:val="bullet"/>
      <w:lvlText w:val="•"/>
      <w:lvlJc w:val="left"/>
      <w:pPr>
        <w:ind w:left="3936" w:hanging="361"/>
      </w:pPr>
    </w:lvl>
    <w:lvl w:ilvl="5">
      <w:numFmt w:val="bullet"/>
      <w:lvlText w:val="•"/>
      <w:lvlJc w:val="left"/>
      <w:pPr>
        <w:ind w:left="4800" w:hanging="361"/>
      </w:pPr>
    </w:lvl>
    <w:lvl w:ilvl="6">
      <w:numFmt w:val="bullet"/>
      <w:lvlText w:val="•"/>
      <w:lvlJc w:val="left"/>
      <w:pPr>
        <w:ind w:left="5664" w:hanging="361"/>
      </w:pPr>
    </w:lvl>
    <w:lvl w:ilvl="7">
      <w:numFmt w:val="bullet"/>
      <w:lvlText w:val="•"/>
      <w:lvlJc w:val="left"/>
      <w:pPr>
        <w:ind w:left="6528" w:hanging="361"/>
      </w:pPr>
    </w:lvl>
    <w:lvl w:ilvl="8">
      <w:numFmt w:val="bullet"/>
      <w:lvlText w:val="•"/>
      <w:lvlJc w:val="left"/>
      <w:pPr>
        <w:ind w:left="7392" w:hanging="361"/>
      </w:pPr>
    </w:lvl>
  </w:abstractNum>
  <w:abstractNum w:abstractNumId="3" w15:restartNumberingAfterBreak="0">
    <w:nsid w:val="57B21ABD"/>
    <w:multiLevelType w:val="hybridMultilevel"/>
    <w:tmpl w:val="F0D00A9C"/>
    <w:lvl w:ilvl="0" w:tplc="AFBA24E8">
      <w:start w:val="3"/>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AB109C7"/>
    <w:multiLevelType w:val="hybridMultilevel"/>
    <w:tmpl w:val="E208DDC2"/>
    <w:lvl w:ilvl="0" w:tplc="FFFFFFFF">
      <w:start w:val="1"/>
      <w:numFmt w:val="lowerLetter"/>
      <w:lvlText w:val="%1."/>
      <w:lvlJc w:val="left"/>
      <w:pPr>
        <w:ind w:left="720" w:hanging="360"/>
      </w:pPr>
      <w:rPr>
        <w:rFonts w:ascii="Candara" w:hAnsi="Candara" w:cs="Calibri" w:hint="default"/>
        <w:b w:val="0"/>
        <w:bCs/>
        <w:i w:val="0"/>
        <w:iCs w:val="0"/>
        <w:color w:val="auto"/>
        <w:spacing w:val="-2"/>
        <w:w w:val="100"/>
        <w:sz w:val="22"/>
        <w:szCs w:val="22"/>
      </w:rPr>
    </w:lvl>
    <w:lvl w:ilvl="1" w:tplc="FFFFFFFF">
      <w:start w:val="1"/>
      <w:numFmt w:val="lowerLetter"/>
      <w:lvlText w:val="%2."/>
      <w:lvlJc w:val="left"/>
      <w:pPr>
        <w:ind w:left="1440" w:hanging="360"/>
      </w:pPr>
    </w:lvl>
    <w:lvl w:ilvl="2" w:tplc="1CF89E7C">
      <w:start w:val="1"/>
      <w:numFmt w:val="decimal"/>
      <w:lvlText w:val="(%3)"/>
      <w:lvlJc w:val="left"/>
      <w:pPr>
        <w:ind w:left="2340" w:hanging="360"/>
      </w:pPr>
      <w:rPr>
        <w:rFonts w:ascii="Roboto" w:hAnsi="Roboto" w:cs="Corbel" w:hint="default"/>
        <w:b w:val="0"/>
        <w:bCs w:val="0"/>
        <w:i w:val="0"/>
        <w:iCs w:val="0"/>
        <w:spacing w:val="-1"/>
        <w:w w:val="99"/>
        <w:sz w:val="20"/>
        <w:szCs w:val="20"/>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639F257E"/>
    <w:multiLevelType w:val="hybridMultilevel"/>
    <w:tmpl w:val="3274F014"/>
    <w:lvl w:ilvl="0" w:tplc="FFFFFFFF">
      <w:start w:val="1"/>
      <w:numFmt w:val="lowerLetter"/>
      <w:lvlText w:val="%1."/>
      <w:lvlJc w:val="left"/>
      <w:pPr>
        <w:ind w:left="720" w:hanging="360"/>
      </w:pPr>
      <w:rPr>
        <w:rFonts w:ascii="Candara" w:hAnsi="Candara" w:cs="Calibri" w:hint="default"/>
        <w:b w:val="0"/>
        <w:bCs/>
        <w:i w:val="0"/>
        <w:iCs w:val="0"/>
        <w:color w:val="auto"/>
        <w:spacing w:val="-2"/>
        <w:w w:val="100"/>
        <w:sz w:val="22"/>
        <w:szCs w:val="22"/>
      </w:rPr>
    </w:lvl>
    <w:lvl w:ilvl="1" w:tplc="0409001B">
      <w:start w:val="1"/>
      <w:numFmt w:val="lowerRoman"/>
      <w:lvlText w:val="%2."/>
      <w:lvlJc w:val="right"/>
      <w:pPr>
        <w:ind w:left="23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876306375">
    <w:abstractNumId w:val="1"/>
  </w:num>
  <w:num w:numId="2" w16cid:durableId="1266040168">
    <w:abstractNumId w:val="3"/>
  </w:num>
  <w:num w:numId="3" w16cid:durableId="232357187">
    <w:abstractNumId w:val="5"/>
  </w:num>
  <w:num w:numId="4" w16cid:durableId="1285503619">
    <w:abstractNumId w:val="2"/>
  </w:num>
  <w:num w:numId="5" w16cid:durableId="88502158">
    <w:abstractNumId w:val="0"/>
  </w:num>
  <w:num w:numId="6" w16cid:durableId="89470076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543B"/>
    <w:rsid w:val="00023FFB"/>
    <w:rsid w:val="00041272"/>
    <w:rsid w:val="000C5F69"/>
    <w:rsid w:val="001B7FEA"/>
    <w:rsid w:val="00997290"/>
    <w:rsid w:val="00B97190"/>
    <w:rsid w:val="00E5543B"/>
    <w:rsid w:val="00EB00C5"/>
    <w:rsid w:val="00EB499F"/>
    <w:rsid w:val="00F655C8"/>
    <w:rsid w:val="00F828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8C195D"/>
  <w15:chartTrackingRefBased/>
  <w15:docId w15:val="{C2F83C7F-0CCA-43F2-8092-C865ABC1A0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ndara" w:eastAsiaTheme="minorHAnsi" w:hAnsi="Candara"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543B"/>
    <w:rPr>
      <w:rFonts w:ascii="Times New Roman" w:eastAsia="MS Mincho" w:hAnsi="Times New Roman" w:cs="Times New Roman"/>
      <w:kern w:val="0"/>
      <w14:ligatures w14:val="none"/>
    </w:rPr>
  </w:style>
  <w:style w:type="paragraph" w:styleId="Heading1">
    <w:name w:val="heading 1"/>
    <w:basedOn w:val="Normal"/>
    <w:next w:val="Normal"/>
    <w:link w:val="Heading1Char"/>
    <w:uiPriority w:val="9"/>
    <w:qFormat/>
    <w:rsid w:val="00E5543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5543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5543B"/>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5543B"/>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E5543B"/>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E5543B"/>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E5543B"/>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E5543B"/>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E5543B"/>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5543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5543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5543B"/>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5543B"/>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E5543B"/>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E5543B"/>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E5543B"/>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E5543B"/>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E5543B"/>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E5543B"/>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5543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5543B"/>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5543B"/>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E5543B"/>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E5543B"/>
    <w:rPr>
      <w:i/>
      <w:iCs/>
      <w:color w:val="404040" w:themeColor="text1" w:themeTint="BF"/>
    </w:rPr>
  </w:style>
  <w:style w:type="paragraph" w:styleId="ListParagraph">
    <w:name w:val="List Paragraph"/>
    <w:basedOn w:val="Normal"/>
    <w:uiPriority w:val="34"/>
    <w:qFormat/>
    <w:rsid w:val="00E5543B"/>
    <w:pPr>
      <w:ind w:left="720"/>
      <w:contextualSpacing/>
    </w:pPr>
  </w:style>
  <w:style w:type="character" w:styleId="IntenseEmphasis">
    <w:name w:val="Intense Emphasis"/>
    <w:basedOn w:val="DefaultParagraphFont"/>
    <w:uiPriority w:val="21"/>
    <w:qFormat/>
    <w:rsid w:val="00E5543B"/>
    <w:rPr>
      <w:i/>
      <w:iCs/>
      <w:color w:val="0F4761" w:themeColor="accent1" w:themeShade="BF"/>
    </w:rPr>
  </w:style>
  <w:style w:type="paragraph" w:styleId="IntenseQuote">
    <w:name w:val="Intense Quote"/>
    <w:basedOn w:val="Normal"/>
    <w:next w:val="Normal"/>
    <w:link w:val="IntenseQuoteChar"/>
    <w:uiPriority w:val="30"/>
    <w:qFormat/>
    <w:rsid w:val="00E5543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5543B"/>
    <w:rPr>
      <w:i/>
      <w:iCs/>
      <w:color w:val="0F4761" w:themeColor="accent1" w:themeShade="BF"/>
    </w:rPr>
  </w:style>
  <w:style w:type="character" w:styleId="IntenseReference">
    <w:name w:val="Intense Reference"/>
    <w:basedOn w:val="DefaultParagraphFont"/>
    <w:uiPriority w:val="32"/>
    <w:qFormat/>
    <w:rsid w:val="00E5543B"/>
    <w:rPr>
      <w:b/>
      <w:bCs/>
      <w:smallCaps/>
      <w:color w:val="0F4761" w:themeColor="accent1" w:themeShade="BF"/>
      <w:spacing w:val="5"/>
    </w:rPr>
  </w:style>
  <w:style w:type="table" w:styleId="TableGrid">
    <w:name w:val="Table Grid"/>
    <w:basedOn w:val="TableNormal"/>
    <w:uiPriority w:val="39"/>
    <w:rsid w:val="00E5543B"/>
    <w:rPr>
      <w:rFonts w:ascii="Times New Roman" w:eastAsia="MS Mincho" w:hAnsi="Times New Roman"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23FFB"/>
    <w:pPr>
      <w:tabs>
        <w:tab w:val="center" w:pos="4680"/>
        <w:tab w:val="right" w:pos="9360"/>
      </w:tabs>
    </w:pPr>
  </w:style>
  <w:style w:type="character" w:customStyle="1" w:styleId="HeaderChar">
    <w:name w:val="Header Char"/>
    <w:basedOn w:val="DefaultParagraphFont"/>
    <w:link w:val="Header"/>
    <w:uiPriority w:val="99"/>
    <w:rsid w:val="00023FFB"/>
    <w:rPr>
      <w:rFonts w:ascii="Times New Roman" w:eastAsia="MS Mincho" w:hAnsi="Times New Roman" w:cs="Times New Roman"/>
      <w:kern w:val="0"/>
      <w14:ligatures w14:val="none"/>
    </w:rPr>
  </w:style>
  <w:style w:type="paragraph" w:styleId="Footer">
    <w:name w:val="footer"/>
    <w:basedOn w:val="Normal"/>
    <w:link w:val="FooterChar"/>
    <w:uiPriority w:val="99"/>
    <w:unhideWhenUsed/>
    <w:rsid w:val="00023FFB"/>
    <w:pPr>
      <w:tabs>
        <w:tab w:val="center" w:pos="4680"/>
        <w:tab w:val="right" w:pos="9360"/>
      </w:tabs>
    </w:pPr>
  </w:style>
  <w:style w:type="character" w:customStyle="1" w:styleId="FooterChar">
    <w:name w:val="Footer Char"/>
    <w:basedOn w:val="DefaultParagraphFont"/>
    <w:link w:val="Footer"/>
    <w:uiPriority w:val="99"/>
    <w:rsid w:val="00023FFB"/>
    <w:rPr>
      <w:rFonts w:ascii="Times New Roman" w:eastAsia="MS Mincho" w:hAnsi="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2</Pages>
  <Words>463</Words>
  <Characters>2645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State of Nebraska</Company>
  <LinksUpToDate>false</LinksUpToDate>
  <CharactersWithSpaces>3102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Lowe, Diane</dc:creator>
  <cp:keywords/>
  <dc:description/>
  <cp:lastModifiedBy>Lowe, Diane</cp:lastModifiedBy>
  <cp:revision>4</cp:revision>
  <dcterms:created xsi:type="dcterms:W3CDTF">2025-02-26T14:42:00Z</dcterms:created>
  <dcterms:modified xsi:type="dcterms:W3CDTF">2025-03-31T01:56:00Z</dcterms:modified>
</cp:coreProperties>
</file>